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EF" w:rsidRPr="00DD1E6E" w:rsidRDefault="00161CEF" w:rsidP="00161CEF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DD1E6E">
        <w:rPr>
          <w:rFonts w:ascii="Times New Roman" w:eastAsiaTheme="majorEastAsia" w:hAnsi="Times New Roman" w:cs="Times New Roman"/>
          <w:b/>
          <w:bCs/>
          <w:noProof/>
          <w:color w:val="2E74B5" w:themeColor="accent1" w:themeShade="BF"/>
          <w:sz w:val="24"/>
          <w:szCs w:val="24"/>
          <w:lang w:val="en-US" w:eastAsia="en-US"/>
        </w:rPr>
        <w:drawing>
          <wp:inline distT="0" distB="0" distL="0" distR="0" wp14:anchorId="47C81284" wp14:editId="617B2D10">
            <wp:extent cx="514350" cy="666750"/>
            <wp:effectExtent l="19050" t="19050" r="0" b="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61CEF" w:rsidRPr="00DD1E6E" w:rsidRDefault="00161CEF" w:rsidP="00161CEF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2E74B5" w:themeColor="accent1" w:themeShade="BF"/>
          <w:sz w:val="24"/>
          <w:szCs w:val="24"/>
        </w:rPr>
      </w:pPr>
    </w:p>
    <w:p w:rsidR="00161CEF" w:rsidRPr="00DD1E6E" w:rsidRDefault="00161CEF" w:rsidP="00161CEF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Cs/>
          <w:color w:val="2E74B5" w:themeColor="accent1" w:themeShade="BF"/>
          <w:sz w:val="24"/>
          <w:szCs w:val="24"/>
        </w:rPr>
      </w:pPr>
      <w:r w:rsidRPr="00DD1E6E">
        <w:rPr>
          <w:rFonts w:ascii="Times New Roman" w:eastAsiaTheme="majorEastAsia" w:hAnsi="Times New Roman" w:cs="Times New Roman"/>
          <w:bCs/>
          <w:color w:val="2E74B5" w:themeColor="accent1" w:themeShade="BF"/>
          <w:sz w:val="24"/>
          <w:szCs w:val="24"/>
        </w:rPr>
        <w:t>ROMÂNIA</w:t>
      </w:r>
    </w:p>
    <w:p w:rsidR="00161CEF" w:rsidRPr="00DD1E6E" w:rsidRDefault="00161CEF" w:rsidP="00161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161CEF" w:rsidRPr="00DD1E6E" w:rsidRDefault="00161CEF" w:rsidP="00161CEF">
      <w:pPr>
        <w:keepNext/>
        <w:keepLines/>
        <w:spacing w:after="0"/>
        <w:jc w:val="center"/>
        <w:outlineLvl w:val="2"/>
        <w:rPr>
          <w:rFonts w:ascii="Times New Roman" w:eastAsiaTheme="majorEastAsia" w:hAnsi="Times New Roman" w:cs="Times New Roman"/>
          <w:b/>
          <w:bCs/>
          <w:color w:val="5B9BD5" w:themeColor="accent1"/>
          <w:sz w:val="24"/>
          <w:szCs w:val="24"/>
        </w:rPr>
      </w:pPr>
      <w:r w:rsidRPr="00DD1E6E">
        <w:rPr>
          <w:rFonts w:ascii="Times New Roman" w:eastAsiaTheme="majorEastAsia" w:hAnsi="Times New Roman" w:cs="Times New Roman"/>
          <w:b/>
          <w:bCs/>
          <w:color w:val="5B9BD5" w:themeColor="accent1"/>
          <w:sz w:val="24"/>
          <w:szCs w:val="24"/>
        </w:rPr>
        <w:t>CONSILIUL LOCAL MITRENI</w:t>
      </w:r>
    </w:p>
    <w:p w:rsidR="00161CEF" w:rsidRPr="00DD1E6E" w:rsidRDefault="00161CEF" w:rsidP="00161C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61CEF" w:rsidRPr="00DD1E6E" w:rsidRDefault="00161CEF" w:rsidP="00161C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HOTĂRÂRE</w:t>
      </w:r>
    </w:p>
    <w:p w:rsidR="00161CEF" w:rsidRPr="00DD1E6E" w:rsidRDefault="00161CEF" w:rsidP="00161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validarea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dispoziției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nr.198/17.08</w:t>
      </w: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.2026,</w:t>
      </w:r>
    </w:p>
    <w:p w:rsidR="00161CEF" w:rsidRPr="00DD1E6E" w:rsidRDefault="00161CEF" w:rsidP="00161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cu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privire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virarea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credite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bugetare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la un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obiectiv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de </w:t>
      </w:r>
    </w:p>
    <w:p w:rsidR="00161CEF" w:rsidRPr="00DD1E6E" w:rsidRDefault="00161CEF" w:rsidP="00161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investitie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altul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, 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proofErr w:type="gram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2026</w:t>
      </w:r>
    </w:p>
    <w:p w:rsidR="00161CEF" w:rsidRPr="00DD1E6E" w:rsidRDefault="00161CEF" w:rsidP="00161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CEF" w:rsidRPr="00DD1E6E" w:rsidRDefault="00161CEF" w:rsidP="00161CEF">
      <w:pPr>
        <w:spacing w:after="12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CONSILIUL LOCAL AL COMUNEI MITRENI, JUDEŢUL CALARASI</w:t>
      </w:r>
      <w:r w:rsidRPr="00DD1E6E">
        <w:rPr>
          <w:rFonts w:ascii="Times New Roman" w:hAnsi="Times New Roman" w:cs="Times New Roman"/>
          <w:sz w:val="24"/>
          <w:szCs w:val="24"/>
        </w:rPr>
        <w:t xml:space="preserve">, întrunit in şedinţa de ordinara  astăzi, </w:t>
      </w:r>
      <w:r>
        <w:rPr>
          <w:rFonts w:ascii="Times New Roman" w:hAnsi="Times New Roman" w:cs="Times New Roman"/>
          <w:b/>
          <w:sz w:val="24"/>
          <w:szCs w:val="24"/>
        </w:rPr>
        <w:t>27.08</w:t>
      </w:r>
      <w:r w:rsidRPr="00DD1E6E">
        <w:rPr>
          <w:rFonts w:ascii="Times New Roman" w:hAnsi="Times New Roman" w:cs="Times New Roman"/>
          <w:b/>
          <w:sz w:val="24"/>
          <w:szCs w:val="24"/>
        </w:rPr>
        <w:t>.2026</w:t>
      </w:r>
    </w:p>
    <w:p w:rsidR="00161CEF" w:rsidRPr="00DD1E6E" w:rsidRDefault="00161CEF" w:rsidP="00161CEF">
      <w:pPr>
        <w:spacing w:after="12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E6E">
        <w:rPr>
          <w:rFonts w:ascii="Times New Roman" w:hAnsi="Times New Roman" w:cs="Times New Roman"/>
          <w:b/>
          <w:sz w:val="24"/>
          <w:szCs w:val="24"/>
        </w:rPr>
        <w:t>Având  in vedere:</w:t>
      </w:r>
    </w:p>
    <w:p w:rsidR="00161CEF" w:rsidRPr="00DD1E6E" w:rsidRDefault="00161CEF" w:rsidP="00161CEF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- referatul de aprobare al domnului primar Ci</w:t>
      </w:r>
      <w:r>
        <w:rPr>
          <w:rFonts w:ascii="Times New Roman" w:hAnsi="Times New Roman" w:cs="Times New Roman"/>
          <w:sz w:val="24"/>
          <w:szCs w:val="24"/>
        </w:rPr>
        <w:t>prian-Constantin Panait nr. 4697/26.08</w:t>
      </w:r>
      <w:r w:rsidRPr="00DD1E6E">
        <w:rPr>
          <w:rFonts w:ascii="Times New Roman" w:hAnsi="Times New Roman" w:cs="Times New Roman"/>
          <w:sz w:val="24"/>
          <w:szCs w:val="24"/>
        </w:rPr>
        <w:t>.2026;</w:t>
      </w:r>
    </w:p>
    <w:p w:rsidR="00161CEF" w:rsidRPr="00DD1E6E" w:rsidRDefault="00161CEF" w:rsidP="00161CEF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 xml:space="preserve">- raportul de specialitate nr. </w:t>
      </w:r>
      <w:r>
        <w:rPr>
          <w:rFonts w:ascii="Times New Roman" w:hAnsi="Times New Roman" w:cs="Times New Roman"/>
          <w:sz w:val="24"/>
          <w:szCs w:val="24"/>
        </w:rPr>
        <w:t>4632/24.08</w:t>
      </w:r>
      <w:r w:rsidRPr="00DD1E6E">
        <w:rPr>
          <w:rFonts w:ascii="Times New Roman" w:hAnsi="Times New Roman" w:cs="Times New Roman"/>
          <w:sz w:val="24"/>
          <w:szCs w:val="24"/>
        </w:rPr>
        <w:t>.2026 intocmit de către doamna Buciu Ionelia, inspector superior la compartimentul Contabilitate și resurse umane din cadrul aparatului de specialitate al Primarului comunei Mitreni, județul Călărași;</w:t>
      </w:r>
    </w:p>
    <w:p w:rsidR="00161CEF" w:rsidRPr="005740F0" w:rsidRDefault="00161CEF" w:rsidP="00161CEF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 xml:space="preserve">- avizul comisiei de specialitate pentru probleme în agricultură, activităţi economico-financiare, amenajarea teritoriului şi urbanism, protecţia mediului şi turism de pe lînga Consiliul Local Mitreni </w:t>
      </w:r>
      <w:r w:rsidR="005740F0">
        <w:rPr>
          <w:rFonts w:ascii="Times New Roman" w:hAnsi="Times New Roman" w:cs="Times New Roman"/>
          <w:sz w:val="24"/>
          <w:szCs w:val="24"/>
        </w:rPr>
        <w:t>nr. 164/24.08.2026</w:t>
      </w:r>
      <w:r w:rsidR="005740F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61CEF" w:rsidRPr="00DD1E6E" w:rsidRDefault="00161CEF" w:rsidP="00161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nr.198/17.08</w:t>
      </w: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.2026, cu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</w:p>
    <w:p w:rsidR="00161CEF" w:rsidRPr="00DD1E6E" w:rsidRDefault="00161CEF" w:rsidP="00161C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</w:p>
    <w:p w:rsidR="00161CEF" w:rsidRPr="00DD1E6E" w:rsidRDefault="00161CEF" w:rsidP="00161CEF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/>
          <w:sz w:val="24"/>
          <w:szCs w:val="24"/>
        </w:rPr>
        <w:t xml:space="preserve">- prevederile </w:t>
      </w:r>
      <w:r w:rsidRPr="00DD1E6E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DD1E6E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161CEF" w:rsidRPr="00DD1E6E" w:rsidRDefault="00161CEF" w:rsidP="0016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82/1991-legea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contabilitatii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republicata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161CEF" w:rsidRPr="00DD1E6E" w:rsidRDefault="00161CEF" w:rsidP="00161CEF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-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161CEF" w:rsidRPr="00DD1E6E" w:rsidTr="00DA521F">
        <w:trPr>
          <w:trHeight w:val="702"/>
        </w:trPr>
        <w:tc>
          <w:tcPr>
            <w:tcW w:w="9288" w:type="dxa"/>
            <w:vAlign w:val="center"/>
            <w:hideMark/>
          </w:tcPr>
          <w:p w:rsidR="00161CEF" w:rsidRPr="00DD1E6E" w:rsidRDefault="00161CEF" w:rsidP="00DA5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E6E">
              <w:rPr>
                <w:rFonts w:ascii="Times New Roman" w:hAnsi="Times New Roman" w:cs="Times New Roman"/>
                <w:sz w:val="24"/>
                <w:szCs w:val="24"/>
              </w:rPr>
              <w:t xml:space="preserve">-prevederile Hotărârii Consiliului Local Mitreni nr. 24/29.04.2026 privind aprobarea bugetului  local pe anul 2026; </w:t>
            </w:r>
          </w:p>
          <w:p w:rsidR="00161CEF" w:rsidRPr="00DD1E6E" w:rsidRDefault="00161CEF" w:rsidP="00DA5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CEF" w:rsidRPr="00DD1E6E" w:rsidRDefault="00161CEF" w:rsidP="00DA52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E6E"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 w:rsidRPr="00DD1E6E"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</w:t>
            </w:r>
          </w:p>
        </w:tc>
      </w:tr>
    </w:tbl>
    <w:p w:rsidR="00161CEF" w:rsidRPr="00DD1E6E" w:rsidRDefault="00161CEF" w:rsidP="00161CEF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cu modificările și completările ulterioare,</w:t>
      </w:r>
    </w:p>
    <w:p w:rsidR="00161CEF" w:rsidRPr="00DD1E6E" w:rsidRDefault="00161CEF" w:rsidP="00161CEF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CEF" w:rsidRDefault="00161CEF" w:rsidP="00161CEF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CEF" w:rsidRPr="00DD1E6E" w:rsidRDefault="005740F0" w:rsidP="00161CEF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HOTĂRĂȘTE</w:t>
      </w:r>
      <w:r w:rsidR="00161CEF" w:rsidRPr="00DD1E6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1CEF" w:rsidRPr="00DD1E6E" w:rsidRDefault="00161CEF" w:rsidP="00161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D1E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S"/>
        </w:rPr>
        <w:t>Art.1</w:t>
      </w: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Se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aprobă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validarea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dispoziției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nr.198/17.08</w:t>
      </w: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.2026, cu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  <w:r w:rsidRPr="00DD1E6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. </w:t>
      </w:r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conform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anexei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care face parte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integranta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prezenta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hotarare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161CEF" w:rsidRDefault="00161CEF" w:rsidP="00161CE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1CEF" w:rsidRPr="00DD1E6E" w:rsidRDefault="00161CEF" w:rsidP="00161CE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Art.2</w:t>
      </w:r>
      <w:r w:rsidRPr="00DD1E6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DD1E6E">
        <w:rPr>
          <w:rFonts w:ascii="Times New Roman" w:hAnsi="Times New Roman" w:cs="Times New Roman"/>
          <w:sz w:val="24"/>
          <w:szCs w:val="24"/>
        </w:rPr>
        <w:t xml:space="preserve"> Primarul  si compartimentul Contabilitate și resurse umane vor duce la îndeplinire prezenta hotărâre;</w:t>
      </w:r>
    </w:p>
    <w:p w:rsidR="00161CEF" w:rsidRPr="00DD1E6E" w:rsidRDefault="00161CEF" w:rsidP="00161CE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61CEF" w:rsidRPr="00DD1E6E" w:rsidRDefault="00161CEF" w:rsidP="00161CEF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>Secretarul  general al comunei  va lua masuri  afişare si de comunicare a prezentei  hotărâri celor  interesaţi in termenul prevăzut  de lege.</w:t>
      </w:r>
    </w:p>
    <w:p w:rsidR="00161CEF" w:rsidRDefault="00161CEF" w:rsidP="00161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0F0" w:rsidRPr="0079779D" w:rsidRDefault="005740F0" w:rsidP="005740F0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PREȘEDINTE DE SEDINȚĂ,</w:t>
      </w:r>
    </w:p>
    <w:p w:rsidR="005740F0" w:rsidRPr="0079779D" w:rsidRDefault="005740F0" w:rsidP="005740F0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Consilier</w:t>
      </w:r>
      <w:proofErr w:type="spellEnd"/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 xml:space="preserve"> local</w:t>
      </w:r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 xml:space="preserve">, </w:t>
      </w:r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MARIA NEDELCU</w:t>
      </w:r>
    </w:p>
    <w:p w:rsidR="005740F0" w:rsidRPr="0079779D" w:rsidRDefault="005740F0" w:rsidP="005740F0">
      <w:pPr>
        <w:contextualSpacing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</w:pPr>
    </w:p>
    <w:p w:rsidR="005740F0" w:rsidRPr="0079779D" w:rsidRDefault="005740F0" w:rsidP="005740F0">
      <w:pPr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>Contrasemnează</w:t>
      </w:r>
      <w:proofErr w:type="spellEnd"/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>:</w:t>
      </w:r>
    </w:p>
    <w:p w:rsidR="005740F0" w:rsidRPr="0079779D" w:rsidRDefault="005740F0" w:rsidP="005740F0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Secretar</w:t>
      </w:r>
      <w:proofErr w:type="spellEnd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comună</w:t>
      </w:r>
      <w:proofErr w:type="spellEnd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, </w:t>
      </w:r>
    </w:p>
    <w:p w:rsidR="005740F0" w:rsidRPr="0079779D" w:rsidRDefault="005740F0" w:rsidP="005740F0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dr. Mariana </w:t>
      </w: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Oprican</w:t>
      </w:r>
      <w:proofErr w:type="spellEnd"/>
    </w:p>
    <w:p w:rsidR="005740F0" w:rsidRPr="0079779D" w:rsidRDefault="005740F0" w:rsidP="005740F0">
      <w:pPr>
        <w:numPr>
          <w:ilvl w:val="0"/>
          <w:numId w:val="9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5740F0" w:rsidRPr="0079779D" w:rsidRDefault="005740F0" w:rsidP="005740F0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. 67</w:t>
      </w:r>
      <w:bookmarkStart w:id="0" w:name="_GoBack"/>
      <w:bookmarkEnd w:id="0"/>
    </w:p>
    <w:p w:rsidR="005740F0" w:rsidRPr="0079779D" w:rsidRDefault="005740F0" w:rsidP="005740F0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Adoptata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comuna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</w:t>
      </w:r>
    </w:p>
    <w:p w:rsidR="005740F0" w:rsidRPr="0079779D" w:rsidRDefault="005740F0" w:rsidP="005740F0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>Astazi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  <w:t>27</w:t>
      </w:r>
      <w:r w:rsidRPr="0079779D"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  <w:t>.08. 2026</w:t>
      </w:r>
    </w:p>
    <w:p w:rsidR="005740F0" w:rsidRPr="0079779D" w:rsidRDefault="005740F0" w:rsidP="005740F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fr-FR" w:eastAsia="en-US"/>
        </w:rPr>
      </w:pPr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>Nr.consilieri</w:t>
      </w:r>
      <w:proofErr w:type="spellEnd"/>
      <w:proofErr w:type="gram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13</w:t>
      </w:r>
    </w:p>
    <w:p w:rsidR="005740F0" w:rsidRPr="0079779D" w:rsidRDefault="005740F0" w:rsidP="005740F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Din care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prezenti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13</w:t>
      </w:r>
    </w:p>
    <w:p w:rsidR="005740F0" w:rsidRPr="0079779D" w:rsidRDefault="005740F0" w:rsidP="005740F0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Voturi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13</w:t>
      </w:r>
    </w:p>
    <w:p w:rsidR="005740F0" w:rsidRPr="0079779D" w:rsidRDefault="005740F0" w:rsidP="005740F0">
      <w:pPr>
        <w:rPr>
          <w:rFonts w:ascii="Times New Roman" w:hAnsi="Times New Roman" w:cs="Times New Roman"/>
          <w:sz w:val="24"/>
          <w:szCs w:val="24"/>
        </w:rPr>
      </w:pPr>
    </w:p>
    <w:p w:rsidR="005740F0" w:rsidRDefault="005740F0" w:rsidP="005740F0"/>
    <w:p w:rsidR="005740F0" w:rsidRDefault="005740F0" w:rsidP="005740F0">
      <w:pPr>
        <w:rPr>
          <w:rFonts w:ascii="Times New Roman" w:hAnsi="Times New Roman" w:cs="Times New Roman"/>
          <w:sz w:val="24"/>
          <w:szCs w:val="24"/>
        </w:rPr>
      </w:pPr>
    </w:p>
    <w:p w:rsidR="00161CEF" w:rsidRPr="00DD1E6E" w:rsidRDefault="00161CEF" w:rsidP="00161CEF">
      <w:pPr>
        <w:rPr>
          <w:rFonts w:ascii="Times New Roman" w:hAnsi="Times New Roman" w:cs="Times New Roman"/>
          <w:sz w:val="24"/>
          <w:szCs w:val="24"/>
        </w:rPr>
      </w:pPr>
    </w:p>
    <w:p w:rsidR="00161CEF" w:rsidRPr="00B624F0" w:rsidRDefault="00161CEF" w:rsidP="00161CEF"/>
    <w:p w:rsidR="00FD13DB" w:rsidRPr="00161CEF" w:rsidRDefault="00FD13DB" w:rsidP="00161CEF"/>
    <w:sectPr w:rsidR="00FD13DB" w:rsidRPr="00161CEF" w:rsidSect="008A6E77">
      <w:headerReference w:type="default" r:id="rId8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B7E" w:rsidRDefault="00885B7E">
      <w:pPr>
        <w:spacing w:after="0" w:line="240" w:lineRule="auto"/>
      </w:pPr>
      <w:r>
        <w:separator/>
      </w:r>
    </w:p>
  </w:endnote>
  <w:endnote w:type="continuationSeparator" w:id="0">
    <w:p w:rsidR="00885B7E" w:rsidRDefault="00885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B7E" w:rsidRDefault="00885B7E">
      <w:pPr>
        <w:spacing w:after="0" w:line="240" w:lineRule="auto"/>
      </w:pPr>
      <w:r>
        <w:separator/>
      </w:r>
    </w:p>
  </w:footnote>
  <w:footnote w:type="continuationSeparator" w:id="0">
    <w:p w:rsidR="00885B7E" w:rsidRDefault="00885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885B7E">
    <w:pPr>
      <w:pStyle w:val="Header"/>
    </w:pPr>
  </w:p>
  <w:p w:rsidR="003B4751" w:rsidRDefault="00885B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0974E1"/>
    <w:rsid w:val="000F45DD"/>
    <w:rsid w:val="00161CEF"/>
    <w:rsid w:val="002721D2"/>
    <w:rsid w:val="00387831"/>
    <w:rsid w:val="003A7177"/>
    <w:rsid w:val="00436134"/>
    <w:rsid w:val="004C4E6D"/>
    <w:rsid w:val="0051257E"/>
    <w:rsid w:val="005740F0"/>
    <w:rsid w:val="00606A61"/>
    <w:rsid w:val="00674B07"/>
    <w:rsid w:val="006A081E"/>
    <w:rsid w:val="006E4DBF"/>
    <w:rsid w:val="0079687A"/>
    <w:rsid w:val="00806729"/>
    <w:rsid w:val="00827AD8"/>
    <w:rsid w:val="00832488"/>
    <w:rsid w:val="008663A6"/>
    <w:rsid w:val="00885B7E"/>
    <w:rsid w:val="009365C3"/>
    <w:rsid w:val="00A43E53"/>
    <w:rsid w:val="00CA5620"/>
    <w:rsid w:val="00CA61DC"/>
    <w:rsid w:val="00E60716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21B9A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2026-08-31T07:49:00Z</dcterms:created>
  <dcterms:modified xsi:type="dcterms:W3CDTF">2026-08-31T07:50:00Z</dcterms:modified>
</cp:coreProperties>
</file>